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CF" w:rsidRDefault="008041CF"/>
    <w:p w:rsidR="008C4CE7" w:rsidRDefault="008C4CE7">
      <w:r>
        <w:t xml:space="preserve">                                                                                                                                                        June </w:t>
      </w:r>
      <w:r w:rsidR="006A5C9F">
        <w:t>30</w:t>
      </w:r>
      <w:r>
        <w:t>, 2017.</w:t>
      </w:r>
    </w:p>
    <w:p w:rsidR="00C90A44" w:rsidRDefault="00C90A44">
      <w:pPr>
        <w:rPr>
          <w:b/>
        </w:rPr>
      </w:pPr>
    </w:p>
    <w:p w:rsidR="00705DBD" w:rsidRPr="00DE50A9" w:rsidRDefault="00252D2D">
      <w:pPr>
        <w:rPr>
          <w:b/>
        </w:rPr>
      </w:pPr>
      <w:r>
        <w:rPr>
          <w:b/>
        </w:rPr>
        <w:t xml:space="preserve">    </w:t>
      </w:r>
      <w:r w:rsidR="00FC0303" w:rsidRPr="00DE50A9">
        <w:rPr>
          <w:b/>
        </w:rPr>
        <w:t xml:space="preserve">      </w:t>
      </w:r>
      <w:r w:rsidR="004C04CA">
        <w:rPr>
          <w:b/>
        </w:rPr>
        <w:t xml:space="preserve">   </w:t>
      </w:r>
      <w:r w:rsidR="00FC0303" w:rsidRPr="00DE50A9">
        <w:rPr>
          <w:b/>
        </w:rPr>
        <w:t xml:space="preserve">                              </w:t>
      </w:r>
      <w:r w:rsidR="005D4123" w:rsidRPr="00DE50A9">
        <w:rPr>
          <w:b/>
        </w:rPr>
        <w:t xml:space="preserve">  </w:t>
      </w:r>
      <w:r w:rsidR="00FC0303" w:rsidRPr="00DE50A9">
        <w:rPr>
          <w:b/>
        </w:rPr>
        <w:t xml:space="preserve">            Letter to Reserve Fund Creditors</w:t>
      </w:r>
    </w:p>
    <w:p w:rsidR="004A5CDB" w:rsidRDefault="008041CF" w:rsidP="008041CF">
      <w:r>
        <w:t xml:space="preserve">(1)   </w:t>
      </w:r>
      <w:r w:rsidR="00F43105">
        <w:t xml:space="preserve">In the </w:t>
      </w:r>
      <w:r>
        <w:t xml:space="preserve">spring of 2014 it </w:t>
      </w:r>
      <w:r w:rsidR="00F43105">
        <w:t>was</w:t>
      </w:r>
      <w:r>
        <w:t xml:space="preserve"> decided by a Supermajority of Partners to wind down Zenon Capital LP.</w:t>
      </w:r>
      <w:r w:rsidR="00206955">
        <w:t xml:space="preserve"> Approximate </w:t>
      </w:r>
      <w:r w:rsidR="00F43105">
        <w:t xml:space="preserve">18 years </w:t>
      </w:r>
      <w:r w:rsidR="00206955">
        <w:t>returns:</w:t>
      </w:r>
    </w:p>
    <w:p w:rsidR="008041CF" w:rsidRDefault="004A5CDB" w:rsidP="008041CF">
      <w:r w:rsidRPr="00711038">
        <w:rPr>
          <w:b/>
        </w:rPr>
        <w:t xml:space="preserve">                             </w:t>
      </w:r>
      <w:r w:rsidR="008041CF" w:rsidRPr="00711038">
        <w:rPr>
          <w:b/>
        </w:rPr>
        <w:t xml:space="preserve"> </w:t>
      </w:r>
      <w:r w:rsidR="008C4CE7" w:rsidRPr="00711038">
        <w:rPr>
          <w:b/>
        </w:rPr>
        <w:t xml:space="preserve">                            </w:t>
      </w:r>
      <w:r w:rsidR="008041CF" w:rsidRPr="00711038">
        <w:rPr>
          <w:b/>
        </w:rPr>
        <w:t xml:space="preserve"> </w:t>
      </w:r>
      <w:r w:rsidR="008C4CE7" w:rsidRPr="00711038">
        <w:rPr>
          <w:b/>
        </w:rPr>
        <w:t xml:space="preserve"> </w:t>
      </w:r>
      <w:r w:rsidRPr="00711038">
        <w:rPr>
          <w:b/>
        </w:rPr>
        <w:t>1996</w:t>
      </w:r>
      <w:r w:rsidR="008C4CE7" w:rsidRPr="00711038">
        <w:rPr>
          <w:b/>
        </w:rPr>
        <w:t xml:space="preserve">      </w:t>
      </w:r>
      <w:r w:rsidRPr="00711038">
        <w:rPr>
          <w:b/>
        </w:rPr>
        <w:t xml:space="preserve">2014 </w:t>
      </w:r>
      <w:r w:rsidR="008041CF" w:rsidRPr="00711038">
        <w:rPr>
          <w:b/>
        </w:rPr>
        <w:t xml:space="preserve"> </w:t>
      </w:r>
      <w:r w:rsidR="008C4CE7" w:rsidRPr="00711038">
        <w:rPr>
          <w:b/>
        </w:rPr>
        <w:t xml:space="preserve">             Annualized Return</w:t>
      </w:r>
      <w:r w:rsidR="008C4CE7" w:rsidRPr="00711038">
        <w:rPr>
          <w:b/>
        </w:rPr>
        <w:br/>
      </w:r>
      <w:r w:rsidR="008C4CE7">
        <w:t xml:space="preserve">                              LP Unit Value     10.00    105.88                       15.9%</w:t>
      </w:r>
      <w:r w:rsidR="008C4CE7">
        <w:br/>
      </w:r>
      <w:r>
        <w:t xml:space="preserve">                              </w:t>
      </w:r>
      <w:r w:rsidR="006F4D2F">
        <w:t xml:space="preserve">S&amp;P 500 </w:t>
      </w:r>
      <w:r>
        <w:t xml:space="preserve">              </w:t>
      </w:r>
      <w:r w:rsidR="006F4D2F">
        <w:t xml:space="preserve">650 </w:t>
      </w:r>
      <w:r w:rsidR="008C4CE7">
        <w:t xml:space="preserve">      </w:t>
      </w:r>
      <w:r w:rsidR="006F4D2F">
        <w:t xml:space="preserve"> 1960</w:t>
      </w:r>
      <w:r>
        <w:t xml:space="preserve">        </w:t>
      </w:r>
      <w:r w:rsidR="00711038">
        <w:t xml:space="preserve">               </w:t>
      </w:r>
      <w:r w:rsidR="008C4CE7">
        <w:t xml:space="preserve"> </w:t>
      </w:r>
      <w:r>
        <w:t xml:space="preserve">  </w:t>
      </w:r>
      <w:r w:rsidR="00711038">
        <w:t>8</w:t>
      </w:r>
      <w:r w:rsidR="006F4D2F">
        <w:t>.</w:t>
      </w:r>
      <w:r w:rsidR="00711038">
        <w:t>6</w:t>
      </w:r>
      <w:r w:rsidR="006F4D2F">
        <w:t>%</w:t>
      </w:r>
      <w:r w:rsidR="00711038">
        <w:t xml:space="preserve"> (includes </w:t>
      </w:r>
      <w:r>
        <w:t xml:space="preserve">1.5% </w:t>
      </w:r>
      <w:r w:rsidR="00711038">
        <w:t xml:space="preserve">in </w:t>
      </w:r>
      <w:r>
        <w:t>dividend</w:t>
      </w:r>
      <w:r w:rsidR="00711038">
        <w:t>s)</w:t>
      </w:r>
    </w:p>
    <w:p w:rsidR="008041CF" w:rsidRDefault="004B0E8B" w:rsidP="008041CF">
      <w:r>
        <w:t xml:space="preserve">(2) </w:t>
      </w:r>
      <w:r w:rsidR="008041CF">
        <w:t xml:space="preserve"> The Partners spent months discussing and planning </w:t>
      </w:r>
      <w:r w:rsidR="0029577C">
        <w:t>Special Resolution #14 ("SR14"), which governed the LP's liquidation, and included specifications for an</w:t>
      </w:r>
      <w:r w:rsidR="008041CF">
        <w:t xml:space="preserve"> Unforeseen Liability Reserve ("Reserve") as explicitly mandated by the </w:t>
      </w:r>
      <w:r w:rsidR="00DE50A9">
        <w:t xml:space="preserve">1996 </w:t>
      </w:r>
      <w:r w:rsidR="008041CF">
        <w:t>Partnership Agreement</w:t>
      </w:r>
      <w:r w:rsidR="004C04CA">
        <w:t xml:space="preserve">, </w:t>
      </w:r>
      <w:r w:rsidR="008041CF">
        <w:t>Section 11.3</w:t>
      </w:r>
      <w:r w:rsidR="004C04CA">
        <w:t xml:space="preserve"> (b)</w:t>
      </w:r>
      <w:r w:rsidR="008041CF">
        <w:t xml:space="preserve">. </w:t>
      </w:r>
    </w:p>
    <w:p w:rsidR="004B0E8B" w:rsidRDefault="004B0E8B" w:rsidP="008041CF">
      <w:r>
        <w:t>(3)  Only Andrew Tatarsky refused to participate in the Reserve, discuss the Reserve, contribute to the</w:t>
      </w:r>
      <w:r>
        <w:br/>
        <w:t>Reserve or even obtain and</w:t>
      </w:r>
      <w:r w:rsidR="00DE50A9">
        <w:t>/or</w:t>
      </w:r>
      <w:r>
        <w:t xml:space="preserve"> read any documents issued to govern the Liquidation and Reserve</w:t>
      </w:r>
      <w:r w:rsidR="00DE50A9">
        <w:t>, despite the fact that he was administering 3 Trust Accounts</w:t>
      </w:r>
      <w:r w:rsidR="00206955">
        <w:t xml:space="preserve"> </w:t>
      </w:r>
      <w:r w:rsidR="00F43105">
        <w:t>with unclear legal status that had become the target of multiple</w:t>
      </w:r>
      <w:r w:rsidR="00206955">
        <w:t xml:space="preserve"> CRA investigation</w:t>
      </w:r>
      <w:r w:rsidR="00F43105">
        <w:t>s</w:t>
      </w:r>
      <w:r>
        <w:t xml:space="preserve">.  </w:t>
      </w:r>
    </w:p>
    <w:p w:rsidR="008041CF" w:rsidRDefault="00386A8E" w:rsidP="008041CF">
      <w:r>
        <w:t>(</w:t>
      </w:r>
      <w:r w:rsidR="004B0E8B">
        <w:t>4</w:t>
      </w:r>
      <w:r>
        <w:t xml:space="preserve">)   </w:t>
      </w:r>
      <w:r w:rsidR="008041CF">
        <w:t xml:space="preserve">On June 30, 2014, the Limited Partners were released and became </w:t>
      </w:r>
      <w:r w:rsidR="0029577C">
        <w:t>C</w:t>
      </w:r>
      <w:r w:rsidR="008041CF">
        <w:t xml:space="preserve">reditors of the Reserve. </w:t>
      </w:r>
      <w:r w:rsidR="008041CF">
        <w:br/>
        <w:t>On that date, the Partners ceased to be "beneficiaries" in any further profits/losses.</w:t>
      </w:r>
      <w:r w:rsidR="004B0E8B">
        <w:t>.. but remained liable for expected liquidation costs and unforeseen liabilities</w:t>
      </w:r>
      <w:r w:rsidR="004C04CA">
        <w:t xml:space="preserve"> via the Reserve</w:t>
      </w:r>
      <w:r w:rsidR="004B0E8B">
        <w:t xml:space="preserve">. These are important </w:t>
      </w:r>
      <w:r w:rsidR="004C04CA">
        <w:br/>
      </w:r>
      <w:r w:rsidR="004B0E8B">
        <w:t>legal distinctions</w:t>
      </w:r>
      <w:r w:rsidR="004C04CA">
        <w:t xml:space="preserve"> </w:t>
      </w:r>
      <w:r w:rsidR="00DE50A9">
        <w:t>for Reserve distribution and tax purposes</w:t>
      </w:r>
      <w:r w:rsidR="004B0E8B">
        <w:t>.</w:t>
      </w:r>
    </w:p>
    <w:p w:rsidR="004D51E9" w:rsidRDefault="004B0E8B" w:rsidP="008041CF">
      <w:r>
        <w:t xml:space="preserve">(5)  </w:t>
      </w:r>
      <w:r w:rsidR="00386A8E">
        <w:t>G</w:t>
      </w:r>
      <w:r>
        <w:t>eorge Tatarsky ("GZT"),</w:t>
      </w:r>
      <w:r w:rsidR="00386A8E">
        <w:t xml:space="preserve"> President of Zenon Capital Inc.</w:t>
      </w:r>
      <w:r>
        <w:t>, was</w:t>
      </w:r>
      <w:r w:rsidR="00386A8E">
        <w:t xml:space="preserve"> charged with overseeing the liquidation of the </w:t>
      </w:r>
      <w:r>
        <w:t xml:space="preserve">remaining </w:t>
      </w:r>
      <w:r w:rsidR="00386A8E">
        <w:t>LP assets.</w:t>
      </w:r>
      <w:r>
        <w:t xml:space="preserve"> It was well known as of mid-2014, that certain assets were tied</w:t>
      </w:r>
      <w:r>
        <w:br/>
        <w:t xml:space="preserve">up in cross-border red tape or otherwise impaired. </w:t>
      </w:r>
      <w:r w:rsidR="004426C7">
        <w:t xml:space="preserve">Please see the next section for </w:t>
      </w:r>
      <w:r w:rsidR="0029577C">
        <w:t xml:space="preserve">more </w:t>
      </w:r>
      <w:r w:rsidR="004426C7">
        <w:t>detail about</w:t>
      </w:r>
      <w:r w:rsidR="0029577C">
        <w:br/>
      </w:r>
      <w:r w:rsidR="004426C7">
        <w:t xml:space="preserve">the challenges that </w:t>
      </w:r>
      <w:r w:rsidR="0029577C">
        <w:t>we expected</w:t>
      </w:r>
      <w:r w:rsidR="004426C7">
        <w:t>.</w:t>
      </w:r>
      <w:r>
        <w:t xml:space="preserve"> </w:t>
      </w:r>
    </w:p>
    <w:p w:rsidR="006A3DEC" w:rsidRDefault="00F43105" w:rsidP="008041CF">
      <w:r>
        <w:t xml:space="preserve"> </w:t>
      </w:r>
      <w:r w:rsidR="006A3DEC">
        <w:t>(</w:t>
      </w:r>
      <w:r>
        <w:t>6</w:t>
      </w:r>
      <w:r w:rsidR="006A3DEC">
        <w:t xml:space="preserve">)  There were </w:t>
      </w:r>
      <w:r w:rsidR="004426C7">
        <w:t>sound</w:t>
      </w:r>
      <w:r w:rsidR="006A3DEC">
        <w:t xml:space="preserve"> reasons to make the Reserve quite large</w:t>
      </w:r>
      <w:r w:rsidR="00404827">
        <w:t xml:space="preserve"> (9% of capital)</w:t>
      </w:r>
      <w:r w:rsidR="006A3DEC">
        <w:t xml:space="preserve">. </w:t>
      </w:r>
      <w:r>
        <w:t>I</w:t>
      </w:r>
      <w:r w:rsidR="006A3DEC">
        <w:t>n mid-2014</w:t>
      </w:r>
      <w:r>
        <w:t>,</w:t>
      </w:r>
      <w:r w:rsidR="006A3DEC">
        <w:t xml:space="preserve"> GZT expected the </w:t>
      </w:r>
      <w:r w:rsidR="004C04CA">
        <w:t xml:space="preserve">ultimate </w:t>
      </w:r>
      <w:r w:rsidR="006A3DEC">
        <w:t xml:space="preserve">Reserve Payout to be in the 25-75% range depending on </w:t>
      </w:r>
      <w:r>
        <w:t xml:space="preserve">projected and unforeseen </w:t>
      </w:r>
      <w:r w:rsidR="006A3DEC">
        <w:t xml:space="preserve">variables. As of mid-2017, GZT </w:t>
      </w:r>
      <w:r>
        <w:t>expects</w:t>
      </w:r>
      <w:r w:rsidR="006A3DEC">
        <w:t xml:space="preserve"> the Reserve Payout to be in the</w:t>
      </w:r>
      <w:r w:rsidR="00404827">
        <w:t xml:space="preserve"> </w:t>
      </w:r>
      <w:r w:rsidR="006A3DEC">
        <w:t xml:space="preserve">25-50% range depending on </w:t>
      </w:r>
      <w:r>
        <w:t xml:space="preserve">projected </w:t>
      </w:r>
      <w:r w:rsidR="006A3DEC">
        <w:t xml:space="preserve">variables. </w:t>
      </w:r>
    </w:p>
    <w:p w:rsidR="004D1173" w:rsidRDefault="004D1173"/>
    <w:p w:rsidR="004426C7" w:rsidRDefault="004426C7"/>
    <w:p w:rsidR="004426C7" w:rsidRDefault="004426C7"/>
    <w:p w:rsidR="00404827" w:rsidRDefault="00404827" w:rsidP="00404827">
      <w:pPr>
        <w:rPr>
          <w:b/>
        </w:rPr>
      </w:pPr>
    </w:p>
    <w:p w:rsidR="00404827" w:rsidRPr="00DE50A9" w:rsidRDefault="00C90A44" w:rsidP="00404827">
      <w:pPr>
        <w:rPr>
          <w:b/>
        </w:rPr>
      </w:pPr>
      <w:r>
        <w:rPr>
          <w:b/>
        </w:rPr>
        <w:lastRenderedPageBreak/>
        <w:t xml:space="preserve">    </w:t>
      </w:r>
      <w:r w:rsidR="00404827" w:rsidRPr="00DE50A9">
        <w:rPr>
          <w:b/>
        </w:rPr>
        <w:t xml:space="preserve">                                                  </w:t>
      </w:r>
      <w:r w:rsidR="00404827">
        <w:rPr>
          <w:b/>
        </w:rPr>
        <w:t xml:space="preserve">Excel </w:t>
      </w:r>
      <w:r w:rsidR="00404827" w:rsidRPr="00DE50A9">
        <w:rPr>
          <w:b/>
        </w:rPr>
        <w:t xml:space="preserve">Reserve </w:t>
      </w:r>
      <w:r w:rsidR="00404827">
        <w:rPr>
          <w:b/>
        </w:rPr>
        <w:t>Workbook (reserve.xlsm)</w:t>
      </w:r>
    </w:p>
    <w:p w:rsidR="00F43105" w:rsidRDefault="00404827">
      <w:r>
        <w:t xml:space="preserve">The </w:t>
      </w:r>
      <w:r w:rsidR="00F43105">
        <w:t xml:space="preserve">included </w:t>
      </w:r>
      <w:r w:rsidR="00B953B2">
        <w:t xml:space="preserve">Excel </w:t>
      </w:r>
      <w:r w:rsidR="00690441">
        <w:t xml:space="preserve">Reserve </w:t>
      </w:r>
      <w:r w:rsidR="00B953B2">
        <w:t>Workbook</w:t>
      </w:r>
      <w:r>
        <w:t xml:space="preserve"> </w:t>
      </w:r>
      <w:r w:rsidR="00B953B2">
        <w:t xml:space="preserve">charges </w:t>
      </w:r>
      <w:r w:rsidR="00690441">
        <w:t xml:space="preserve">Reserve </w:t>
      </w:r>
      <w:r w:rsidR="00B953B2">
        <w:t xml:space="preserve">accounts and simulates expected </w:t>
      </w:r>
      <w:r w:rsidR="00690441">
        <w:t>payouts u</w:t>
      </w:r>
      <w:r w:rsidR="00D21324">
        <w:t xml:space="preserve">nder various scenarios. </w:t>
      </w:r>
      <w:r w:rsidR="00F43105">
        <w:t>It was designed by GZT.  The primary goal is to be functional and accurate... making it easier to understand is a completely separate design process and somewhat akin to making Einstein's Theory of Relativity "easy to understand".</w:t>
      </w:r>
      <w:r w:rsidR="00E00EC5">
        <w:t xml:space="preserve"> (We may add a simple</w:t>
      </w:r>
      <w:r w:rsidR="004C04CA">
        <w:t>r</w:t>
      </w:r>
      <w:r w:rsidR="00E00EC5">
        <w:t xml:space="preserve"> Balance Sheet type functionality).</w:t>
      </w:r>
    </w:p>
    <w:p w:rsidR="00D21324" w:rsidRDefault="00F43105">
      <w:r>
        <w:t>Please</w:t>
      </w:r>
      <w:r w:rsidR="006A3DEC">
        <w:t xml:space="preserve"> read the "Notes" Sheet for various explanations</w:t>
      </w:r>
      <w:r w:rsidR="004D1173">
        <w:t xml:space="preserve"> and </w:t>
      </w:r>
      <w:r>
        <w:t xml:space="preserve">please </w:t>
      </w:r>
      <w:r w:rsidR="00C90A44">
        <w:t xml:space="preserve">study </w:t>
      </w:r>
      <w:r w:rsidR="004D1173">
        <w:t xml:space="preserve">the </w:t>
      </w:r>
      <w:r w:rsidR="00573244">
        <w:t xml:space="preserve">Workbook </w:t>
      </w:r>
      <w:r w:rsidR="00C90A44">
        <w:t xml:space="preserve">at </w:t>
      </w:r>
      <w:r>
        <w:t xml:space="preserve">some </w:t>
      </w:r>
      <w:r w:rsidR="00C90A44">
        <w:t xml:space="preserve">length </w:t>
      </w:r>
      <w:r w:rsidR="00573244">
        <w:t>to understand</w:t>
      </w:r>
      <w:r w:rsidR="004D1173">
        <w:t xml:space="preserve"> </w:t>
      </w:r>
      <w:r w:rsidR="00573244">
        <w:t xml:space="preserve">how we arrived at the </w:t>
      </w:r>
      <w:r w:rsidR="00CB4655">
        <w:t>payouts</w:t>
      </w:r>
      <w:r>
        <w:t xml:space="preserve"> </w:t>
      </w:r>
      <w:r w:rsidR="00CB4655">
        <w:t>in the Table below</w:t>
      </w:r>
      <w:r w:rsidR="006A3DEC">
        <w:t>.</w:t>
      </w:r>
      <w:r w:rsidR="004426C7">
        <w:t xml:space="preserve"> </w:t>
      </w:r>
      <w:r w:rsidR="00D21324">
        <w:t xml:space="preserve"> </w:t>
      </w:r>
      <w:r w:rsidR="004C04CA">
        <w:t>Familiarity with SR14 is also helpful.</w:t>
      </w:r>
    </w:p>
    <w:p w:rsidR="00BC6F29" w:rsidRDefault="00F43105">
      <w:r>
        <w:t>Projections are based on s</w:t>
      </w:r>
      <w:r w:rsidR="00BC6F29">
        <w:t>ome key variables where decisions or work is outstanding:</w:t>
      </w:r>
    </w:p>
    <w:p w:rsidR="00BC6F29" w:rsidRDefault="00BC6F29">
      <w:r>
        <w:t xml:space="preserve">     (</w:t>
      </w:r>
      <w:proofErr w:type="spellStart"/>
      <w:r>
        <w:t>i</w:t>
      </w:r>
      <w:proofErr w:type="spellEnd"/>
      <w:r>
        <w:t xml:space="preserve">)   whether NASDAQ stock valued at $57,045 for </w:t>
      </w:r>
      <w:r w:rsidR="00545D2C">
        <w:t xml:space="preserve">Reserve </w:t>
      </w:r>
      <w:r>
        <w:t>purposes is sold in 2017</w:t>
      </w:r>
      <w:r>
        <w:br/>
        <w:t xml:space="preserve">    (ii)   whether a Medallion Certificate required to accomplish (</w:t>
      </w:r>
      <w:proofErr w:type="spellStart"/>
      <w:r>
        <w:t>i</w:t>
      </w:r>
      <w:proofErr w:type="spellEnd"/>
      <w:r>
        <w:t xml:space="preserve">) can be arranged </w:t>
      </w:r>
      <w:r w:rsidR="00F43105">
        <w:br/>
      </w:r>
      <w:r>
        <w:t xml:space="preserve">    (iii)  cost of </w:t>
      </w:r>
      <w:r w:rsidR="00F43105">
        <w:t>2013-14</w:t>
      </w:r>
      <w:r>
        <w:t xml:space="preserve"> LP filings, small losses with no tax consequences (range $15,000 to $40,000)</w:t>
      </w:r>
      <w:r>
        <w:br/>
        <w:t xml:space="preserve">    (iv)  future legal fees (range $5,000 to $20,000)</w:t>
      </w:r>
      <w:r>
        <w:br/>
        <w:t xml:space="preserve">    (v)   future administration charges by GZT (range $10,000 to $20,000)</w:t>
      </w:r>
      <w:r>
        <w:br/>
        <w:t xml:space="preserve">    (vi)  whether erroneous tax bills are paid for on behalf of Partners (range $0 to $20,000) </w:t>
      </w:r>
      <w:r>
        <w:br/>
        <w:t xml:space="preserve">    (vii)  future CRA inquiries and/or penalties (possibly substantial)</w:t>
      </w:r>
    </w:p>
    <w:p w:rsidR="00BC6F29" w:rsidRDefault="00BC6F29">
      <w:r>
        <w:t>If one factor</w:t>
      </w:r>
      <w:r w:rsidR="00F43105">
        <w:t>s</w:t>
      </w:r>
      <w:r w:rsidR="00C90A44">
        <w:t xml:space="preserve"> in </w:t>
      </w:r>
      <w:r>
        <w:t xml:space="preserve">all the variables, even a 25% </w:t>
      </w:r>
      <w:r w:rsidR="00E00EC5">
        <w:t>P</w:t>
      </w:r>
      <w:r>
        <w:t>ayout on June 30, 2017 is generous. And a best case</w:t>
      </w:r>
      <w:r w:rsidR="00C90A44">
        <w:t xml:space="preserve"> </w:t>
      </w:r>
      <w:r>
        <w:t xml:space="preserve">scenario for a Dec 31, 2017 </w:t>
      </w:r>
      <w:r w:rsidR="00E00EC5">
        <w:t>P</w:t>
      </w:r>
      <w:r>
        <w:t>ayout is about 45%.</w:t>
      </w:r>
    </w:p>
    <w:p w:rsidR="006A3DEC" w:rsidRDefault="008C4CE7">
      <w:r>
        <w:t>----------------------------------------------------------------------------------------------------------------------------------------</w:t>
      </w:r>
    </w:p>
    <w:p w:rsidR="006A3DEC" w:rsidRPr="008C4CE7" w:rsidRDefault="006A3DEC">
      <w:pPr>
        <w:rPr>
          <w:b/>
        </w:rPr>
      </w:pPr>
      <w:r w:rsidRPr="008C4CE7">
        <w:rPr>
          <w:b/>
        </w:rPr>
        <w:t>Projected Percentage Reserve Payout</w:t>
      </w:r>
      <w:r w:rsidR="00CB4655" w:rsidRPr="008C4CE7">
        <w:rPr>
          <w:b/>
        </w:rPr>
        <w:t xml:space="preserve"> Table</w:t>
      </w:r>
    </w:p>
    <w:p w:rsidR="006A3DEC" w:rsidRDefault="006A3DEC">
      <w:r>
        <w:t xml:space="preserve">Date                            Percent                 Comments </w:t>
      </w:r>
    </w:p>
    <w:p w:rsidR="006A3DEC" w:rsidRDefault="006A3DEC">
      <w:r>
        <w:t xml:space="preserve">June 30, 2017               25%             </w:t>
      </w:r>
      <w:r w:rsidR="00F43105">
        <w:t>An i</w:t>
      </w:r>
      <w:r>
        <w:t xml:space="preserve">mmediate payment </w:t>
      </w:r>
      <w:r w:rsidR="00F43105">
        <w:t xml:space="preserve">must </w:t>
      </w:r>
      <w:r>
        <w:t xml:space="preserve">forgo proceeds from NASDAQ stock   </w:t>
      </w:r>
      <w:r>
        <w:br/>
        <w:t>Dec 31, 2017                45%             Assumes NASDAQ stock is sold and accounting costs are moderate</w:t>
      </w:r>
    </w:p>
    <w:p w:rsidR="006A3DEC" w:rsidRDefault="008C4CE7">
      <w:r>
        <w:t>-----------------------------------------------------------------------------------------------------------------------------------------</w:t>
      </w:r>
    </w:p>
    <w:p w:rsidR="00F43105" w:rsidRDefault="00F43105"/>
    <w:p w:rsidR="00CB4655" w:rsidRDefault="00E00EC5" w:rsidP="00CB4655">
      <w:r>
        <w:t>Multiple payments from the Reserve are not practical.</w:t>
      </w:r>
      <w:r w:rsidR="00C90A44">
        <w:t xml:space="preserve"> So we have chosen 2 dates when Payouts are available:  immediately and 6 months from now</w:t>
      </w:r>
      <w:r w:rsidR="00F43105">
        <w:t xml:space="preserve"> on December 31, 2017</w:t>
      </w:r>
      <w:r w:rsidR="00C90A44">
        <w:t>.</w:t>
      </w:r>
      <w:r>
        <w:t xml:space="preserve"> A payment can be processed once a Creditor makes a decision </w:t>
      </w:r>
    </w:p>
    <w:p w:rsidR="004426C7" w:rsidRDefault="004426C7" w:rsidP="00CB4655">
      <w:pPr>
        <w:rPr>
          <w:b/>
        </w:rPr>
      </w:pPr>
    </w:p>
    <w:p w:rsidR="004426C7" w:rsidRDefault="004426C7" w:rsidP="00CB4655">
      <w:pPr>
        <w:rPr>
          <w:b/>
        </w:rPr>
      </w:pPr>
    </w:p>
    <w:p w:rsidR="004426C7" w:rsidRDefault="004426C7" w:rsidP="00CB4655">
      <w:pPr>
        <w:rPr>
          <w:b/>
        </w:rPr>
      </w:pPr>
    </w:p>
    <w:p w:rsidR="004426C7" w:rsidRDefault="004426C7" w:rsidP="00CB4655">
      <w:pPr>
        <w:rPr>
          <w:b/>
        </w:rPr>
      </w:pPr>
    </w:p>
    <w:p w:rsidR="004426C7" w:rsidRDefault="004426C7" w:rsidP="00CB4655">
      <w:pPr>
        <w:rPr>
          <w:b/>
        </w:rPr>
      </w:pPr>
    </w:p>
    <w:p w:rsidR="004426C7" w:rsidRDefault="004426C7" w:rsidP="00CB4655">
      <w:pPr>
        <w:rPr>
          <w:b/>
        </w:rPr>
      </w:pPr>
    </w:p>
    <w:p w:rsidR="004426C7" w:rsidRDefault="00E00EC5" w:rsidP="004426C7">
      <w:pPr>
        <w:rPr>
          <w:b/>
        </w:rPr>
      </w:pPr>
      <w:r>
        <w:rPr>
          <w:b/>
        </w:rPr>
        <w:t xml:space="preserve">  </w:t>
      </w:r>
      <w:r w:rsidR="00C90A44">
        <w:rPr>
          <w:b/>
        </w:rPr>
        <w:t xml:space="preserve"> </w:t>
      </w:r>
      <w:r w:rsidR="004426C7" w:rsidRPr="00DE50A9">
        <w:rPr>
          <w:b/>
        </w:rPr>
        <w:t xml:space="preserve">                                          </w:t>
      </w:r>
      <w:r w:rsidR="004426C7">
        <w:rPr>
          <w:b/>
        </w:rPr>
        <w:t>Choice Offered To Creditors as of June 30, 2017</w:t>
      </w:r>
    </w:p>
    <w:p w:rsidR="00C90A44" w:rsidRDefault="00C90A44" w:rsidP="00C90A44">
      <w:r>
        <w:t>In order to be fair to creditors that insist on an immediate Reserve Payout... and also to creditors that are willing to allow the LP Liquidation to play out for a few more months:</w:t>
      </w:r>
    </w:p>
    <w:p w:rsidR="006A3DEC" w:rsidRPr="00CB4655" w:rsidRDefault="004426C7" w:rsidP="00CB4655">
      <w:pPr>
        <w:rPr>
          <w:b/>
        </w:rPr>
      </w:pPr>
      <w:r>
        <w:rPr>
          <w:b/>
        </w:rPr>
        <w:t>C</w:t>
      </w:r>
      <w:r w:rsidR="006A3DEC" w:rsidRPr="00CB4655">
        <w:rPr>
          <w:b/>
        </w:rPr>
        <w:t>reditors are being given a binary choice:</w:t>
      </w:r>
    </w:p>
    <w:p w:rsidR="006A3DEC" w:rsidRDefault="006A3DEC">
      <w:r>
        <w:t xml:space="preserve">     (a)  accept a 25% payout immediately</w:t>
      </w:r>
      <w:r w:rsidR="00BE73D2">
        <w:t xml:space="preserve"> </w:t>
      </w:r>
      <w:r>
        <w:t>and sign a Release</w:t>
      </w:r>
    </w:p>
    <w:p w:rsidR="00CB4655" w:rsidRDefault="006A3DEC">
      <w:r>
        <w:t xml:space="preserve">     (b)  wait 6 months </w:t>
      </w:r>
      <w:r w:rsidR="004A5CDB">
        <w:t>and have a good chance of receiving a 40-5</w:t>
      </w:r>
      <w:r w:rsidR="00BE73D2">
        <w:t>0</w:t>
      </w:r>
      <w:r w:rsidR="004A5CDB">
        <w:t xml:space="preserve">% payout </w:t>
      </w:r>
    </w:p>
    <w:p w:rsidR="004A5CDB" w:rsidRDefault="008C4CE7">
      <w:pPr>
        <w:rPr>
          <w:b/>
        </w:rPr>
      </w:pPr>
      <w:r>
        <w:rPr>
          <w:b/>
        </w:rPr>
        <w:t xml:space="preserve">As of June 2017 all creditors except one </w:t>
      </w:r>
      <w:r w:rsidR="00545D2C">
        <w:rPr>
          <w:b/>
        </w:rPr>
        <w:t xml:space="preserve">appear to </w:t>
      </w:r>
      <w:r>
        <w:rPr>
          <w:b/>
        </w:rPr>
        <w:t>have chosen (b).</w:t>
      </w:r>
      <w:r w:rsidR="004D1173" w:rsidRPr="004D1173">
        <w:rPr>
          <w:b/>
        </w:rPr>
        <w:t xml:space="preserve"> </w:t>
      </w:r>
      <w:r w:rsidR="004D1173">
        <w:rPr>
          <w:b/>
        </w:rPr>
        <w:t xml:space="preserve"> </w:t>
      </w:r>
      <w:r w:rsidR="004D1173" w:rsidRPr="00CB4655">
        <w:rPr>
          <w:b/>
        </w:rPr>
        <w:t>If a choice is not made by a creditor within 30 days, the creditor will default to be (b).</w:t>
      </w:r>
    </w:p>
    <w:p w:rsidR="00C90A44" w:rsidRDefault="00C90A44">
      <w:pPr>
        <w:rPr>
          <w:b/>
        </w:rPr>
      </w:pPr>
    </w:p>
    <w:p w:rsidR="00C90A44" w:rsidRPr="00CB4655" w:rsidRDefault="00C90A44">
      <w:pPr>
        <w:rPr>
          <w:b/>
        </w:rPr>
      </w:pPr>
    </w:p>
    <w:p w:rsidR="006A3DEC" w:rsidRDefault="006A3DEC"/>
    <w:p w:rsidR="006A3DEC" w:rsidRDefault="006A3DEC"/>
    <w:p w:rsidR="006A3DEC" w:rsidRDefault="006A3DEC"/>
    <w:p w:rsidR="004D1173" w:rsidRDefault="004D1173"/>
    <w:p w:rsidR="004D1173" w:rsidRDefault="004D1173"/>
    <w:p w:rsidR="004D1173" w:rsidRDefault="004D1173"/>
    <w:p w:rsidR="004D1173" w:rsidRDefault="004D1173"/>
    <w:p w:rsidR="004D1173" w:rsidRDefault="004D1173"/>
    <w:p w:rsidR="004D1173" w:rsidRDefault="004D1173"/>
    <w:p w:rsidR="004D1173" w:rsidRDefault="004D1173"/>
    <w:p w:rsidR="004D1173" w:rsidRDefault="004D1173"/>
    <w:p w:rsidR="004426C7" w:rsidRDefault="004426C7" w:rsidP="004D1173">
      <w:pPr>
        <w:rPr>
          <w:b/>
        </w:rPr>
      </w:pPr>
    </w:p>
    <w:p w:rsidR="004426C7" w:rsidRDefault="004426C7" w:rsidP="004D1173">
      <w:pPr>
        <w:rPr>
          <w:b/>
        </w:rPr>
      </w:pPr>
    </w:p>
    <w:p w:rsidR="004426C7" w:rsidRDefault="004426C7" w:rsidP="004D1173">
      <w:pPr>
        <w:rPr>
          <w:b/>
        </w:rPr>
      </w:pPr>
    </w:p>
    <w:p w:rsidR="004D1173" w:rsidRDefault="004426C7" w:rsidP="004D1173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4D1173">
        <w:rPr>
          <w:b/>
        </w:rPr>
        <w:t xml:space="preserve">NASDAQ Stock Discussion </w:t>
      </w:r>
    </w:p>
    <w:p w:rsidR="002B316F" w:rsidRDefault="002B316F"/>
    <w:p w:rsidR="00FC0303" w:rsidRDefault="00FC0303">
      <w:r>
        <w:t>The NASDAQ stock has been verified in 2017 and remains at Computershare</w:t>
      </w:r>
      <w:r w:rsidR="00DE50A9">
        <w:t xml:space="preserve"> </w:t>
      </w:r>
      <w:r w:rsidR="004426C7">
        <w:t xml:space="preserve">USA </w:t>
      </w:r>
      <w:r w:rsidR="00DE50A9">
        <w:t>transfer agent</w:t>
      </w:r>
      <w:r>
        <w:t>. We continue to get dividend payments and NASDAQ shareholder voting ballots.</w:t>
      </w:r>
    </w:p>
    <w:p w:rsidR="00FC0303" w:rsidRDefault="00FC0303">
      <w:r>
        <w:t xml:space="preserve">In terms of the Reserve, the NASDAQ stock is a </w:t>
      </w:r>
      <w:r w:rsidR="004E27FD">
        <w:t>potential l</w:t>
      </w:r>
      <w:r>
        <w:t>iability in the amount of $57,045 USD.</w:t>
      </w:r>
      <w:r w:rsidR="004D1173">
        <w:t xml:space="preserve"> </w:t>
      </w:r>
      <w:r>
        <w:t xml:space="preserve">This reflects the value </w:t>
      </w:r>
      <w:r w:rsidR="004E27FD">
        <w:t xml:space="preserve">of 1500 shares </w:t>
      </w:r>
      <w:r>
        <w:t xml:space="preserve">on June 30, 2014 </w:t>
      </w:r>
      <w:r w:rsidR="004E27FD">
        <w:t>(based on a 10 day moving average</w:t>
      </w:r>
      <w:r w:rsidR="004D1173">
        <w:t xml:space="preserve"> of the closing market price</w:t>
      </w:r>
      <w:r w:rsidR="004E27FD">
        <w:t>).</w:t>
      </w:r>
    </w:p>
    <w:p w:rsidR="00FC0303" w:rsidRPr="004C04CA" w:rsidRDefault="004D1173">
      <w:pPr>
        <w:rPr>
          <w:b/>
        </w:rPr>
      </w:pPr>
      <w:r w:rsidRPr="004C04CA">
        <w:rPr>
          <w:b/>
        </w:rPr>
        <w:t>Unless a creditor chooses the 25% buyout</w:t>
      </w:r>
      <w:r w:rsidR="00DE50A9" w:rsidRPr="004C04CA">
        <w:rPr>
          <w:b/>
        </w:rPr>
        <w:t xml:space="preserve"> June 30, 2017...</w:t>
      </w:r>
      <w:r w:rsidRPr="004C04CA">
        <w:rPr>
          <w:b/>
        </w:rPr>
        <w:t xml:space="preserve"> realistically</w:t>
      </w:r>
      <w:r w:rsidR="004C04CA">
        <w:rPr>
          <w:b/>
        </w:rPr>
        <w:t xml:space="preserve"> </w:t>
      </w:r>
      <w:r w:rsidR="00FC0303" w:rsidRPr="004C04CA">
        <w:rPr>
          <w:b/>
        </w:rPr>
        <w:t xml:space="preserve">no </w:t>
      </w:r>
      <w:r w:rsidR="004C04CA">
        <w:rPr>
          <w:b/>
        </w:rPr>
        <w:t xml:space="preserve">larger </w:t>
      </w:r>
      <w:r w:rsidRPr="004C04CA">
        <w:rPr>
          <w:b/>
        </w:rPr>
        <w:t>R</w:t>
      </w:r>
      <w:r w:rsidR="00FC0303" w:rsidRPr="004C04CA">
        <w:rPr>
          <w:b/>
        </w:rPr>
        <w:t xml:space="preserve">eserve payments </w:t>
      </w:r>
      <w:r w:rsidRPr="004C04CA">
        <w:rPr>
          <w:b/>
        </w:rPr>
        <w:t xml:space="preserve">can </w:t>
      </w:r>
      <w:r w:rsidR="004C04CA">
        <w:rPr>
          <w:b/>
        </w:rPr>
        <w:t xml:space="preserve">be </w:t>
      </w:r>
      <w:r w:rsidR="00FC0303" w:rsidRPr="004C04CA">
        <w:rPr>
          <w:b/>
        </w:rPr>
        <w:t>made until the NASDAQ stock is sold and the proceeds are deposited in the Zenon Capital LP Canada Trust account.</w:t>
      </w:r>
    </w:p>
    <w:p w:rsidR="004C04CA" w:rsidRDefault="004D1173">
      <w:r>
        <w:t xml:space="preserve">A plan has been formulated to proceed. </w:t>
      </w:r>
      <w:r w:rsidR="003E3CA4">
        <w:t>It involves a 3rd party company named Keane that specializes</w:t>
      </w:r>
      <w:r w:rsidR="003E3CA4">
        <w:br/>
        <w:t xml:space="preserve">in "asset recovery" for estates and defunct entities. </w:t>
      </w:r>
      <w:r w:rsidR="004426C7">
        <w:t xml:space="preserve">Keane is </w:t>
      </w:r>
      <w:r w:rsidR="003E3CA4">
        <w:t xml:space="preserve">also a US broker-dealer, so for a fee of about 10% they will interact with Computershare, sell the stock and deposit the proceeds directly to our </w:t>
      </w:r>
      <w:r w:rsidR="00E00EC5">
        <w:t xml:space="preserve">TD </w:t>
      </w:r>
      <w:r w:rsidR="003E3CA4">
        <w:t>Canada Trust bank account.</w:t>
      </w:r>
    </w:p>
    <w:p w:rsidR="00370D4B" w:rsidRDefault="003E3CA4">
      <w:r>
        <w:t xml:space="preserve">It's also important to realize that GZT has no </w:t>
      </w:r>
      <w:r w:rsidR="004C04CA">
        <w:t xml:space="preserve">direct </w:t>
      </w:r>
      <w:r>
        <w:t>control over any aspect of this transaction</w:t>
      </w:r>
      <w:r w:rsidR="00370D4B">
        <w:t>:</w:t>
      </w:r>
    </w:p>
    <w:p w:rsidR="00370D4B" w:rsidRDefault="003E3CA4">
      <w:r>
        <w:t xml:space="preserve">    (</w:t>
      </w:r>
      <w:proofErr w:type="spellStart"/>
      <w:r>
        <w:t>i</w:t>
      </w:r>
      <w:proofErr w:type="spellEnd"/>
      <w:r>
        <w:t>)</w:t>
      </w:r>
      <w:r w:rsidR="004D1173">
        <w:t xml:space="preserve"> </w:t>
      </w:r>
      <w:r>
        <w:t xml:space="preserve"> </w:t>
      </w:r>
      <w:r w:rsidR="00370D4B">
        <w:t xml:space="preserve">he </w:t>
      </w:r>
      <w:r>
        <w:t>may or may not be able to get a Medallion Certificate</w:t>
      </w:r>
      <w:r w:rsidR="00DE50A9">
        <w:t xml:space="preserve"> required for US security transfers</w:t>
      </w:r>
      <w:r w:rsidR="004D1173">
        <w:t>, this</w:t>
      </w:r>
      <w:r w:rsidR="00DE50A9">
        <w:br/>
        <w:t xml:space="preserve">         </w:t>
      </w:r>
      <w:r w:rsidR="004D1173">
        <w:t xml:space="preserve"> is entirely at the discretion of </w:t>
      </w:r>
      <w:r w:rsidR="00DE50A9">
        <w:t xml:space="preserve">TD </w:t>
      </w:r>
      <w:r w:rsidR="004D1173">
        <w:t xml:space="preserve">Canada Trust </w:t>
      </w:r>
      <w:r w:rsidR="00E00EC5">
        <w:t xml:space="preserve">and TD Waterhouse </w:t>
      </w:r>
      <w:r w:rsidR="00DE50A9">
        <w:t xml:space="preserve">(it took 2 months for GZT to </w:t>
      </w:r>
      <w:r w:rsidR="00E00EC5">
        <w:br/>
        <w:t xml:space="preserve">          </w:t>
      </w:r>
      <w:r w:rsidR="00DE50A9">
        <w:t>obtain this stamp in 2006</w:t>
      </w:r>
      <w:r w:rsidR="004C04CA">
        <w:t>, after being initially rejected</w:t>
      </w:r>
      <w:r w:rsidR="00DE50A9">
        <w:t>)</w:t>
      </w:r>
    </w:p>
    <w:p w:rsidR="00DE50A9" w:rsidRDefault="00370D4B">
      <w:r>
        <w:t xml:space="preserve">   (ii) </w:t>
      </w:r>
      <w:r w:rsidR="004D1173">
        <w:t xml:space="preserve"> </w:t>
      </w:r>
      <w:r w:rsidR="003E3CA4">
        <w:t>Computershare may or may not delay the transfer indefinitely</w:t>
      </w:r>
      <w:r w:rsidR="004D1173">
        <w:t xml:space="preserve"> </w:t>
      </w:r>
      <w:r w:rsidR="00DE50A9">
        <w:t xml:space="preserve">for any reason </w:t>
      </w:r>
    </w:p>
    <w:p w:rsidR="00370D4B" w:rsidRDefault="00DE50A9">
      <w:r>
        <w:t xml:space="preserve">  (iii) </w:t>
      </w:r>
      <w:r w:rsidR="004D1173">
        <w:t xml:space="preserve"> the stock may </w:t>
      </w:r>
      <w:r>
        <w:t xml:space="preserve">eventually </w:t>
      </w:r>
      <w:r w:rsidR="004D1173">
        <w:t xml:space="preserve">be seized by the state of Pennsylvania </w:t>
      </w:r>
    </w:p>
    <w:p w:rsidR="00370D4B" w:rsidRDefault="00370D4B">
      <w:r>
        <w:t xml:space="preserve">   (i</w:t>
      </w:r>
      <w:r w:rsidR="00DE50A9">
        <w:t>v</w:t>
      </w:r>
      <w:r>
        <w:t>)</w:t>
      </w:r>
      <w:r w:rsidR="004D1173">
        <w:t xml:space="preserve"> </w:t>
      </w:r>
      <w:r>
        <w:t xml:space="preserve"> </w:t>
      </w:r>
      <w:r w:rsidR="003E3CA4">
        <w:t xml:space="preserve">GZT has </w:t>
      </w:r>
      <w:r>
        <w:t>no s</w:t>
      </w:r>
      <w:r w:rsidR="00DE50A9">
        <w:t xml:space="preserve">ignatory </w:t>
      </w:r>
      <w:r w:rsidR="004426C7">
        <w:t xml:space="preserve">power </w:t>
      </w:r>
      <w:r>
        <w:t xml:space="preserve">in terms of the </w:t>
      </w:r>
      <w:r w:rsidR="00DE50A9">
        <w:t xml:space="preserve">TD </w:t>
      </w:r>
      <w:r>
        <w:t>Canada Trust LP bank account</w:t>
      </w:r>
    </w:p>
    <w:p w:rsidR="003E3CA4" w:rsidRDefault="00370D4B">
      <w:r>
        <w:t xml:space="preserve">   (v)  point (i</w:t>
      </w:r>
      <w:r w:rsidR="00DE50A9">
        <w:t>v</w:t>
      </w:r>
      <w:r>
        <w:t>) may complicate, delay or block accomplishing (</w:t>
      </w:r>
      <w:proofErr w:type="spellStart"/>
      <w:r>
        <w:t>i</w:t>
      </w:r>
      <w:proofErr w:type="spellEnd"/>
      <w:r>
        <w:t xml:space="preserve">)  </w:t>
      </w:r>
      <w:r w:rsidR="003E3CA4">
        <w:br/>
      </w:r>
    </w:p>
    <w:p w:rsidR="00FC0303" w:rsidRDefault="00370D4B">
      <w:r>
        <w:t xml:space="preserve">Since there have been at least 3 prior attempts to transfer the NASDAQ stock since 2006, our 4th attempt </w:t>
      </w:r>
      <w:r w:rsidR="00E00EC5">
        <w:t xml:space="preserve">must be carefully planned out and </w:t>
      </w:r>
      <w:r>
        <w:t xml:space="preserve">can be viewed as </w:t>
      </w:r>
      <w:r w:rsidR="00E00EC5">
        <w:t xml:space="preserve">somewhat </w:t>
      </w:r>
      <w:r>
        <w:t xml:space="preserve">akin to threading a needle. </w:t>
      </w:r>
    </w:p>
    <w:p w:rsidR="00FC0303" w:rsidRDefault="00FC0303"/>
    <w:sectPr w:rsidR="00FC0303" w:rsidSect="0070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C0303"/>
    <w:rsid w:val="00006D3A"/>
    <w:rsid w:val="000C4852"/>
    <w:rsid w:val="000F1682"/>
    <w:rsid w:val="00100470"/>
    <w:rsid w:val="001E7D6B"/>
    <w:rsid w:val="00206955"/>
    <w:rsid w:val="00252D2D"/>
    <w:rsid w:val="0029577C"/>
    <w:rsid w:val="0029629B"/>
    <w:rsid w:val="002B316F"/>
    <w:rsid w:val="00370D4B"/>
    <w:rsid w:val="00386A8E"/>
    <w:rsid w:val="003E3CA4"/>
    <w:rsid w:val="00404827"/>
    <w:rsid w:val="004426C7"/>
    <w:rsid w:val="0048401B"/>
    <w:rsid w:val="004A5CDB"/>
    <w:rsid w:val="004B0E8B"/>
    <w:rsid w:val="004C04CA"/>
    <w:rsid w:val="004D1173"/>
    <w:rsid w:val="004D51E9"/>
    <w:rsid w:val="004E27FD"/>
    <w:rsid w:val="00545D2C"/>
    <w:rsid w:val="00573244"/>
    <w:rsid w:val="005D4123"/>
    <w:rsid w:val="00690441"/>
    <w:rsid w:val="006A3DEC"/>
    <w:rsid w:val="006A5C9F"/>
    <w:rsid w:val="006F4D2F"/>
    <w:rsid w:val="00705DBD"/>
    <w:rsid w:val="00711038"/>
    <w:rsid w:val="00793E16"/>
    <w:rsid w:val="007C7EB4"/>
    <w:rsid w:val="008024DB"/>
    <w:rsid w:val="008041CF"/>
    <w:rsid w:val="00880ED3"/>
    <w:rsid w:val="008C4CE7"/>
    <w:rsid w:val="00906E4E"/>
    <w:rsid w:val="009E5CA1"/>
    <w:rsid w:val="00B953B2"/>
    <w:rsid w:val="00BC6F29"/>
    <w:rsid w:val="00BE73D2"/>
    <w:rsid w:val="00C40D87"/>
    <w:rsid w:val="00C90A44"/>
    <w:rsid w:val="00CB4655"/>
    <w:rsid w:val="00D07921"/>
    <w:rsid w:val="00D21324"/>
    <w:rsid w:val="00D27773"/>
    <w:rsid w:val="00D810D7"/>
    <w:rsid w:val="00DE50A9"/>
    <w:rsid w:val="00E00EC5"/>
    <w:rsid w:val="00E37186"/>
    <w:rsid w:val="00E73712"/>
    <w:rsid w:val="00F02463"/>
    <w:rsid w:val="00F43105"/>
    <w:rsid w:val="00FC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 Sum Capital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Tatarsky</dc:creator>
  <cp:lastModifiedBy>George Tatarsky</cp:lastModifiedBy>
  <cp:revision>6</cp:revision>
  <cp:lastPrinted>2017-06-23T03:32:00Z</cp:lastPrinted>
  <dcterms:created xsi:type="dcterms:W3CDTF">2017-06-30T14:39:00Z</dcterms:created>
  <dcterms:modified xsi:type="dcterms:W3CDTF">2017-06-30T18:02:00Z</dcterms:modified>
</cp:coreProperties>
</file>